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975" w:rsidRPr="001469A6" w:rsidRDefault="008A2975" w:rsidP="008A2975">
      <w:pPr>
        <w:pStyle w:val="a3"/>
        <w:shd w:val="clear" w:color="auto" w:fill="FFFFFF"/>
        <w:spacing w:before="0" w:beforeAutospacing="0" w:after="0" w:afterAutospacing="0" w:line="294" w:lineRule="atLeast"/>
        <w:rPr>
          <w:color w:val="000000"/>
        </w:rPr>
      </w:pPr>
    </w:p>
    <w:p w:rsidR="008A2975" w:rsidRPr="001469A6" w:rsidRDefault="008A2975" w:rsidP="008A2975">
      <w:pPr>
        <w:pStyle w:val="a3"/>
        <w:shd w:val="clear" w:color="auto" w:fill="FFFFFF"/>
        <w:spacing w:before="0" w:beforeAutospacing="0" w:after="0" w:afterAutospacing="0" w:line="294" w:lineRule="atLeast"/>
        <w:rPr>
          <w:b/>
          <w:bCs/>
          <w:color w:val="000000"/>
        </w:rPr>
      </w:pPr>
      <w:r w:rsidRPr="001469A6">
        <w:rPr>
          <w:b/>
          <w:bCs/>
          <w:color w:val="000000"/>
        </w:rPr>
        <w:t xml:space="preserve">Тренинг «Профилактика </w:t>
      </w:r>
      <w:proofErr w:type="spellStart"/>
      <w:r w:rsidRPr="001469A6">
        <w:rPr>
          <w:b/>
          <w:bCs/>
          <w:color w:val="000000"/>
        </w:rPr>
        <w:t>буллинга</w:t>
      </w:r>
      <w:proofErr w:type="spellEnd"/>
      <w:r w:rsidRPr="001469A6">
        <w:rPr>
          <w:b/>
          <w:bCs/>
          <w:color w:val="000000"/>
        </w:rPr>
        <w:t xml:space="preserve"> в подростковой среде</w:t>
      </w:r>
      <w:r w:rsidR="001469A6" w:rsidRPr="001469A6">
        <w:rPr>
          <w:b/>
          <w:bCs/>
          <w:color w:val="000000"/>
        </w:rPr>
        <w:t>»</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b/>
          <w:bCs/>
          <w:color w:val="000000"/>
        </w:rPr>
        <w:t>Пояснительная записка</w:t>
      </w:r>
      <w:bookmarkStart w:id="0" w:name="_GoBack"/>
      <w:bookmarkEnd w:id="0"/>
    </w:p>
    <w:p w:rsidR="008A2975" w:rsidRPr="001469A6" w:rsidRDefault="008A2975" w:rsidP="008A2975">
      <w:pPr>
        <w:pStyle w:val="a3"/>
        <w:shd w:val="clear" w:color="auto" w:fill="FFFFFF"/>
        <w:spacing w:before="0" w:beforeAutospacing="0" w:after="0" w:afterAutospacing="0" w:line="294" w:lineRule="atLeast"/>
        <w:rPr>
          <w:color w:val="000000"/>
        </w:rPr>
      </w:pPr>
      <w:proofErr w:type="gramStart"/>
      <w:r w:rsidRPr="001469A6">
        <w:rPr>
          <w:color w:val="000000"/>
        </w:rPr>
        <w:t>Атмосфера в классе влияет как на освоение обучающимися учебной программы, так и на общую успеваемость, учебную мотивацию и т. п. Удовлетворенность обучающихся взаимоотношениями в классном коллективе, отсутствие «изолированных», «изгоев» – прямой показатель успешности воспитательных усилий педагога.</w:t>
      </w:r>
      <w:proofErr w:type="gramEnd"/>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xml:space="preserve">Образовательная среда не всегда комфортна, в ней присутствуют факторы, оказывающие негативное влияние на психическое развитие </w:t>
      </w:r>
      <w:proofErr w:type="gramStart"/>
      <w:r w:rsidRPr="001469A6">
        <w:rPr>
          <w:color w:val="000000"/>
        </w:rPr>
        <w:t>обучающихся</w:t>
      </w:r>
      <w:proofErr w:type="gramEnd"/>
      <w:r w:rsidRPr="001469A6">
        <w:rPr>
          <w:color w:val="000000"/>
        </w:rPr>
        <w:t xml:space="preserve">. Одним из таких факторов является </w:t>
      </w:r>
      <w:proofErr w:type="spellStart"/>
      <w:r w:rsidRPr="001469A6">
        <w:rPr>
          <w:color w:val="000000"/>
        </w:rPr>
        <w:t>буллинг</w:t>
      </w:r>
      <w:proofErr w:type="spellEnd"/>
      <w:r w:rsidRPr="001469A6">
        <w:rPr>
          <w:color w:val="000000"/>
        </w:rPr>
        <w:t>.</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xml:space="preserve">В подростковом возрасте проблема </w:t>
      </w:r>
      <w:proofErr w:type="spellStart"/>
      <w:r w:rsidRPr="001469A6">
        <w:rPr>
          <w:color w:val="000000"/>
        </w:rPr>
        <w:t>буллинга</w:t>
      </w:r>
      <w:proofErr w:type="spellEnd"/>
      <w:r w:rsidRPr="001469A6">
        <w:rPr>
          <w:color w:val="000000"/>
        </w:rPr>
        <w:t xml:space="preserve"> имеет особое значение. Именно в это время, усвоив определенные модели поведения, например поведение «жертвы», подросток следует им всю последующую жизнь. Также и агрессия может закрепиться в качестве стиля поведения в будущем.</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xml:space="preserve">Профилактика </w:t>
      </w:r>
      <w:proofErr w:type="spellStart"/>
      <w:r w:rsidRPr="001469A6">
        <w:rPr>
          <w:color w:val="000000"/>
        </w:rPr>
        <w:t>буллинга</w:t>
      </w:r>
      <w:proofErr w:type="spellEnd"/>
      <w:r w:rsidRPr="001469A6">
        <w:rPr>
          <w:color w:val="000000"/>
        </w:rPr>
        <w:t xml:space="preserve"> помогает уменьшить масштабы этого явления и сократить количество вовлеченных в него подростков — «агрессоров» и «жертв».</w:t>
      </w:r>
    </w:p>
    <w:p w:rsidR="008A2975" w:rsidRPr="001469A6" w:rsidRDefault="008A2975" w:rsidP="008A2975">
      <w:pPr>
        <w:pStyle w:val="a3"/>
        <w:shd w:val="clear" w:color="auto" w:fill="FFFFFF"/>
        <w:spacing w:before="0" w:beforeAutospacing="0" w:after="0" w:afterAutospacing="0" w:line="294" w:lineRule="atLeast"/>
        <w:rPr>
          <w:color w:val="000000"/>
        </w:rPr>
      </w:pPr>
      <w:proofErr w:type="spellStart"/>
      <w:r w:rsidRPr="001469A6">
        <w:rPr>
          <w:color w:val="000000"/>
        </w:rPr>
        <w:t>Буллинг</w:t>
      </w:r>
      <w:proofErr w:type="spellEnd"/>
      <w:r w:rsidRPr="001469A6">
        <w:rPr>
          <w:color w:val="000000"/>
        </w:rPr>
        <w:t xml:space="preserve"> - это запугивание, унижение, травля, физический или психологический террор, направленный на то, чтобы вызвать страх и тем самым поставить человека в подчиненное положение. Это длительный процесс сознательного жестокого отношения со стороны одного или группы детей к другому ребенку (другим детям). Такие действия не носят характер самозащиты и не санкционированы нормативно-правовыми актами государства. Насилие происходит преимущественно в организованных коллективах с определенной личной целью (например, стремление заслужить авторитет у окружающих).</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Жертвой может стать любой ребенок. Но обычно выбирают того, кто слабее или чем-либо отличается от других. Чаще всего жертвами насилия становятся дети, для которых характерны: физические недостатки, особенности поведения, особенности внешности, плохие социальные навыки,  страх перед школой, отсутствие опыта жизни в коллективе, болезни, низкий интеллект и трудности в обучении. Низкая самооценка может способствовать в одном случае формированию роли жертвы, в другом — насильственному поведению как варианту компенсации. Поэтому ребенок с низким уровнем интеллекта и трудностями в обучении может стать как жертвой школьного насилия, так и насильником.</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xml:space="preserve">Последствия травли одноклассниками могут быть самыми плачевными. Ребенок привыкает считать себя неудачником и, как </w:t>
      </w:r>
      <w:proofErr w:type="gramStart"/>
      <w:r w:rsidRPr="001469A6">
        <w:rPr>
          <w:color w:val="000000"/>
        </w:rPr>
        <w:t>правило, не достигает</w:t>
      </w:r>
      <w:proofErr w:type="gramEnd"/>
      <w:r w:rsidRPr="001469A6">
        <w:rPr>
          <w:color w:val="000000"/>
        </w:rPr>
        <w:t xml:space="preserve"> успеха в жизни. Отсутствие навыка общения в коллективе делает его нелюдимым и замкнутым. Такие люди эмоционально неустойчивы, порой психически нестабильны.</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Анализируя результаты диагностики личностной тревожности, самооценки учащихся нашего образовательного учреждения, а также уровня развития коллективов и результаты социометрических исследований, был сделан вывод о необходимости проведения работы по усилению работы направленной на сплочение детского коллектива, выработку навыка конструктивного реагирования в конфликте.</w:t>
      </w:r>
    </w:p>
    <w:p w:rsidR="008A2975" w:rsidRPr="001469A6" w:rsidRDefault="008A2975" w:rsidP="008A2975">
      <w:pPr>
        <w:pStyle w:val="a3"/>
        <w:shd w:val="clear" w:color="auto" w:fill="FFFFFF"/>
        <w:spacing w:before="0" w:beforeAutospacing="0" w:after="0" w:afterAutospacing="0" w:line="294" w:lineRule="atLeast"/>
        <w:rPr>
          <w:color w:val="000000"/>
        </w:rPr>
      </w:pPr>
    </w:p>
    <w:p w:rsidR="008A2975" w:rsidRPr="001469A6" w:rsidRDefault="008A2975" w:rsidP="008A2975">
      <w:pPr>
        <w:pStyle w:val="a3"/>
        <w:shd w:val="clear" w:color="auto" w:fill="FFFFFF"/>
        <w:spacing w:before="0" w:beforeAutospacing="0" w:after="0" w:afterAutospacing="0" w:line="294" w:lineRule="atLeast"/>
        <w:rPr>
          <w:color w:val="000000"/>
        </w:rPr>
      </w:pPr>
      <w:r w:rsidRPr="00BB7B5B">
        <w:rPr>
          <w:b/>
          <w:color w:val="000000"/>
        </w:rPr>
        <w:t>Цель тренинга:</w:t>
      </w:r>
      <w:r w:rsidRPr="001469A6">
        <w:rPr>
          <w:color w:val="000000"/>
        </w:rPr>
        <w:t xml:space="preserve"> повышение толерантности и эмпатии, профилактика конфликтов в межличностных отношениях учащихся.</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xml:space="preserve">Задачи тренинга по профилактике </w:t>
      </w:r>
      <w:proofErr w:type="spellStart"/>
      <w:r w:rsidRPr="001469A6">
        <w:rPr>
          <w:color w:val="000000"/>
        </w:rPr>
        <w:t>буллинга</w:t>
      </w:r>
      <w:proofErr w:type="spellEnd"/>
      <w:r w:rsidRPr="001469A6">
        <w:rPr>
          <w:color w:val="000000"/>
        </w:rPr>
        <w:t>:</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xml:space="preserve">• снижение агрессии и враждебных реакций </w:t>
      </w:r>
      <w:proofErr w:type="spellStart"/>
      <w:r w:rsidRPr="001469A6">
        <w:rPr>
          <w:color w:val="000000"/>
        </w:rPr>
        <w:t>подросков</w:t>
      </w:r>
      <w:proofErr w:type="spellEnd"/>
      <w:r w:rsidRPr="001469A6">
        <w:rPr>
          <w:color w:val="000000"/>
        </w:rPr>
        <w:t>;</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формирование навыка конструктивного реагирования в конфликте;</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содействие улучшению социального самочувствия;</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оптимизация межличностных и межгрупповых отношений;</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изменение представлений о самом себе и об отношениях с окружающими.</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устранение психотравмирующей и социально опасной ситуации;</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lastRenderedPageBreak/>
        <w:t>• Интеграция “отверженных” детей в коллектив класса</w:t>
      </w:r>
    </w:p>
    <w:p w:rsidR="008A2975" w:rsidRPr="001469A6" w:rsidRDefault="008A2975" w:rsidP="008A2975">
      <w:pPr>
        <w:pStyle w:val="a3"/>
        <w:shd w:val="clear" w:color="auto" w:fill="FFFFFF"/>
        <w:spacing w:before="0" w:beforeAutospacing="0" w:after="0" w:afterAutospacing="0" w:line="294" w:lineRule="atLeast"/>
        <w:rPr>
          <w:color w:val="000000"/>
        </w:rPr>
      </w:pP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Организуя занятие необходимо руководствоваться следующими принципами:</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активность участников группы;</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исследовательская позиция;</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партнерское общение;</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участие может быть только добровольным;</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участникам предоставляется полная информация о целях и способах проведения тренинга;</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при проведении тренинга принимаются все меры предосторожности против физических и психических травм.</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Тренинг рассчитан на подростков 10-14 лет.</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Продолжительность тренинга 1 час 30 мин.</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Группа участников 12-14 человек.</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Первый блок (информационный) является подготовительным этапом для совместной работы с детьми.</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Второй блок занятий (практический).</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Встречу проводит психолог.</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Материально-техническое обеспечение: стулья по количеству участников группы, лист ватмана, с заранее нарисованным стволом дерева, цветные стикеры, клей, лист формата А3 для правил, сосуд и набор цветных камешков.</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Основной этап</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Первый блок (информационный)</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xml:space="preserve">Цель: выявить признаки </w:t>
      </w:r>
      <w:proofErr w:type="spellStart"/>
      <w:r w:rsidRPr="001469A6">
        <w:rPr>
          <w:color w:val="000000"/>
        </w:rPr>
        <w:t>буллинга</w:t>
      </w:r>
      <w:proofErr w:type="spellEnd"/>
      <w:r w:rsidRPr="001469A6">
        <w:rPr>
          <w:color w:val="000000"/>
        </w:rPr>
        <w:t>, определить возможности для позитивного взаимодействия, оценить различные стратегии поведения.</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Ход занятия</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b/>
          <w:bCs/>
          <w:i/>
          <w:iCs/>
          <w:color w:val="000000"/>
          <w:u w:val="single"/>
        </w:rPr>
        <w:t>1 этап. Организационный момент (настрой на работу).</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u w:val="single"/>
        </w:rPr>
        <w:t>Педагог-психолог</w:t>
      </w:r>
      <w:r w:rsidRPr="001469A6">
        <w:rPr>
          <w:color w:val="000000"/>
        </w:rPr>
        <w:t>: - Здравствуйте ребята! Посмотрите, какой сегодня замечательный день! На улице светит солнце! Давайте создадим в нашем классе солнечное настроение. А чтобы у нас все получилось, повернемся к своему товарищу или соседу и улыбнемся ему самой лучезарной улыбкой! Замечательно! Теперь у нас тоже тепло и солнечно, как на улице.</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b/>
          <w:bCs/>
          <w:i/>
          <w:iCs/>
          <w:color w:val="000000"/>
        </w:rPr>
        <w:t>Разминка. “Любимое занятие”.(5 мин)</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u w:val="single"/>
        </w:rPr>
        <w:t>Педагог-психолог</w:t>
      </w:r>
      <w:r w:rsidRPr="001469A6">
        <w:rPr>
          <w:color w:val="000000"/>
        </w:rPr>
        <w:t>: - У каждого из нас есть свои любимые занятия, но мы порой даже не подозреваем об интересах тех, кто не являются нашими друзьями, хотя можем знать этих людей не один год. Давайте, обратим внимание на своих одноклассников. Продолжите фразу: “Я люблю</w:t>
      </w:r>
      <w:proofErr w:type="gramStart"/>
      <w:r w:rsidRPr="001469A6">
        <w:rPr>
          <w:color w:val="000000"/>
        </w:rPr>
        <w:t>....”</w:t>
      </w:r>
      <w:proofErr w:type="gramEnd"/>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Каждый участник, по очереди, рассказывает о том, чем ему нравится заниматься. Психолог акцентирует внимание на том, что есть разные интересы.</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b/>
          <w:bCs/>
          <w:color w:val="000000"/>
          <w:u w:val="single"/>
        </w:rPr>
        <w:t>2 этап. Введение в тему занятия.</w:t>
      </w:r>
      <w:r w:rsidRPr="001469A6">
        <w:rPr>
          <w:color w:val="000000"/>
          <w:u w:val="single"/>
        </w:rPr>
        <w:t> (20 мин)</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u w:val="single"/>
        </w:rPr>
        <w:t>Педагог-психолог</w:t>
      </w:r>
      <w:r w:rsidRPr="001469A6">
        <w:rPr>
          <w:color w:val="000000"/>
        </w:rPr>
        <w:t>: - Ребята, сейчас я прочитаю вам отрывок из сказки, а вы угадаете ее название. </w:t>
      </w:r>
      <w:hyperlink r:id="rId5" w:history="1">
        <w:r w:rsidRPr="001469A6">
          <w:rPr>
            <w:rStyle w:val="a4"/>
            <w:color w:val="0066FF"/>
          </w:rPr>
          <w:t>(</w:t>
        </w:r>
      </w:hyperlink>
      <w:hyperlink r:id="rId6" w:history="1">
        <w:r w:rsidRPr="001469A6">
          <w:rPr>
            <w:rStyle w:val="a4"/>
            <w:i/>
            <w:iCs/>
            <w:color w:val="0066FF"/>
          </w:rPr>
          <w:t>Приложение 1</w:t>
        </w:r>
        <w:r w:rsidRPr="001469A6">
          <w:rPr>
            <w:rStyle w:val="a4"/>
            <w:color w:val="0066FF"/>
          </w:rPr>
          <w:t>)</w:t>
        </w:r>
      </w:hyperlink>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u w:val="single"/>
        </w:rPr>
        <w:t>Педагог-психолог</w:t>
      </w:r>
      <w:r w:rsidRPr="001469A6">
        <w:rPr>
          <w:color w:val="000000"/>
        </w:rPr>
        <w:t>: - Итак, что же это за сказка? Конечно, это сказка о гадком утенке. А давайте вспомним, что было дальше.</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i/>
          <w:iCs/>
          <w:color w:val="000000"/>
        </w:rPr>
        <w:t>Ответы учеников.</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u w:val="single"/>
        </w:rPr>
        <w:t>Педагог-психолог</w:t>
      </w:r>
      <w:r w:rsidRPr="001469A6">
        <w:rPr>
          <w:color w:val="000000"/>
        </w:rPr>
        <w:t>: - Вы очень хорошо помните эту сказку. Правильно, утенка стали обижать.</w:t>
      </w:r>
      <w:hyperlink r:id="rId7" w:history="1">
        <w:r w:rsidRPr="001469A6">
          <w:rPr>
            <w:rStyle w:val="a4"/>
            <w:color w:val="0066FF"/>
          </w:rPr>
          <w:t> (</w:t>
        </w:r>
      </w:hyperlink>
      <w:hyperlink r:id="rId8" w:history="1">
        <w:r w:rsidRPr="001469A6">
          <w:rPr>
            <w:rStyle w:val="a4"/>
            <w:i/>
            <w:iCs/>
            <w:color w:val="0066FF"/>
          </w:rPr>
          <w:t>Приложение 2</w:t>
        </w:r>
        <w:r w:rsidRPr="001469A6">
          <w:rPr>
            <w:rStyle w:val="a4"/>
            <w:color w:val="0066FF"/>
          </w:rPr>
          <w:t>)</w:t>
        </w:r>
      </w:hyperlink>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u w:val="single"/>
        </w:rPr>
        <w:t>Педагог-психолог</w:t>
      </w:r>
      <w:r w:rsidRPr="001469A6">
        <w:rPr>
          <w:color w:val="000000"/>
        </w:rPr>
        <w:t>: - Ребята, скажите, какие чувства вы испытываете к утенку? Хочется ли вам его защитить от нападок других птиц? А как вы думаете, почему обижали утенка?</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i/>
          <w:iCs/>
          <w:color w:val="000000"/>
        </w:rPr>
        <w:t>Ответы детей.</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u w:val="single"/>
        </w:rPr>
        <w:lastRenderedPageBreak/>
        <w:t>Педагог-психолог</w:t>
      </w:r>
      <w:r w:rsidRPr="001469A6">
        <w:rPr>
          <w:color w:val="000000"/>
        </w:rPr>
        <w:t>: - Верно, он был не похож на других птиц этого птичьего двора, а главное – он им не нравился. К сожалению, такое явление бывает и среди людей. Особенно часто оно встречается в детских коллективах. Дети тоже могут обижать других детей, которые им не нравятся. Только эти дети не всегда понимают всю серьезность своих поступков. Они думают, что просто играют, смеются и шутят. Но это совсем не забава. А именно: когда человека намеренно доводят до слез, согласованно и систематически дразнят, когда отбирают, прячут и портят его вещи, когда толкают, щипают и бьют, когда обзывают и подчеркнуто игнорируют, — это называется “травля”. И это недопустимо.</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Травля – это болезнь. Есть болезни, которые поражают не людей, а классы, компании. Это как если человек не моет руки, то рискует подхватить инфекцию и заболеть. Если класс не следит за чистотой отношений, то заболевает насилием. Любую болезнь нужно лечить.</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u w:val="single"/>
        </w:rPr>
        <w:t>Педагог-психолог</w:t>
      </w:r>
      <w:r w:rsidRPr="001469A6">
        <w:rPr>
          <w:color w:val="000000"/>
        </w:rPr>
        <w:t xml:space="preserve">:- Как вы думаете: травлю можно искоренить либо она </w:t>
      </w:r>
      <w:proofErr w:type="gramStart"/>
      <w:r w:rsidRPr="001469A6">
        <w:rPr>
          <w:color w:val="000000"/>
        </w:rPr>
        <w:t>была</w:t>
      </w:r>
      <w:proofErr w:type="gramEnd"/>
      <w:r w:rsidRPr="001469A6">
        <w:rPr>
          <w:color w:val="000000"/>
        </w:rPr>
        <w:t xml:space="preserve"> есть и будет? Что может сделать каждый из нас, чтобы таких ситуаций вообще не возникало и что, если она всегда случилась?</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i/>
          <w:iCs/>
          <w:color w:val="000000"/>
        </w:rPr>
        <w:t>Ответы детей.</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u w:val="single"/>
        </w:rPr>
        <w:t>Педагог-психолог</w:t>
      </w:r>
      <w:r w:rsidRPr="001469A6">
        <w:rPr>
          <w:color w:val="000000"/>
        </w:rPr>
        <w:t>: - Молодцы! Вы очень многие моменты отметили верно. Хочу обратить ваше внимание на то, что школьная травля, издевательства, агрессия называется «</w:t>
      </w:r>
      <w:proofErr w:type="spellStart"/>
      <w:r w:rsidRPr="001469A6">
        <w:rPr>
          <w:color w:val="000000"/>
        </w:rPr>
        <w:t>буллингом</w:t>
      </w:r>
      <w:proofErr w:type="spellEnd"/>
      <w:r w:rsidRPr="001469A6">
        <w:rPr>
          <w:color w:val="000000"/>
        </w:rPr>
        <w:t xml:space="preserve">». Причем </w:t>
      </w:r>
      <w:proofErr w:type="spellStart"/>
      <w:r w:rsidRPr="001469A6">
        <w:rPr>
          <w:color w:val="000000"/>
        </w:rPr>
        <w:t>буллинг</w:t>
      </w:r>
      <w:proofErr w:type="spellEnd"/>
      <w:r w:rsidRPr="001469A6">
        <w:rPr>
          <w:color w:val="000000"/>
        </w:rPr>
        <w:t xml:space="preserve">, это систематическая агрессия, травля. Существуют различные виды </w:t>
      </w:r>
      <w:proofErr w:type="spellStart"/>
      <w:r w:rsidRPr="001469A6">
        <w:rPr>
          <w:color w:val="000000"/>
        </w:rPr>
        <w:t>буллинга</w:t>
      </w:r>
      <w:proofErr w:type="spellEnd"/>
      <w:r w:rsidRPr="001469A6">
        <w:rPr>
          <w:color w:val="000000"/>
        </w:rPr>
        <w:t>: прямой и скрытый</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xml:space="preserve">Скрытый </w:t>
      </w:r>
      <w:proofErr w:type="spellStart"/>
      <w:r w:rsidRPr="001469A6">
        <w:rPr>
          <w:color w:val="000000"/>
        </w:rPr>
        <w:t>буллинг</w:t>
      </w:r>
      <w:proofErr w:type="spellEnd"/>
      <w:r w:rsidRPr="001469A6">
        <w:rPr>
          <w:color w:val="000000"/>
        </w:rPr>
        <w:t xml:space="preserve"> подразумевает игнорирование ученика, его бойкот, исключение из отношений, намеренное распускание негативных слухов и т.п.</w:t>
      </w:r>
    </w:p>
    <w:p w:rsidR="008A2975" w:rsidRPr="001469A6" w:rsidRDefault="008A2975" w:rsidP="008A2975">
      <w:pPr>
        <w:pStyle w:val="a3"/>
        <w:shd w:val="clear" w:color="auto" w:fill="FFFFFF"/>
        <w:spacing w:before="0" w:beforeAutospacing="0" w:after="0" w:afterAutospacing="0" w:line="294" w:lineRule="atLeast"/>
        <w:rPr>
          <w:color w:val="000000"/>
        </w:rPr>
      </w:pPr>
      <w:proofErr w:type="gramStart"/>
      <w:r w:rsidRPr="001469A6">
        <w:rPr>
          <w:color w:val="000000"/>
        </w:rPr>
        <w:t xml:space="preserve">Прямой </w:t>
      </w:r>
      <w:proofErr w:type="spellStart"/>
      <w:r w:rsidRPr="001469A6">
        <w:rPr>
          <w:color w:val="000000"/>
        </w:rPr>
        <w:t>буллинг</w:t>
      </w:r>
      <w:proofErr w:type="spellEnd"/>
      <w:r w:rsidRPr="001469A6">
        <w:rPr>
          <w:color w:val="000000"/>
        </w:rPr>
        <w:t xml:space="preserve"> включает в себя прямую физическую агрессию, сексуальное или психологическое насилие.</w:t>
      </w:r>
      <w:proofErr w:type="gramEnd"/>
      <w:r w:rsidRPr="001469A6">
        <w:rPr>
          <w:color w:val="000000"/>
        </w:rPr>
        <w:t xml:space="preserve"> Физическое насилие - умышленные толчки, удары, пинки, побои, нанесение иных телесных повреждений и др. </w:t>
      </w:r>
      <w:proofErr w:type="gramStart"/>
      <w:r w:rsidRPr="001469A6">
        <w:rPr>
          <w:color w:val="000000"/>
        </w:rPr>
        <w:t>Психологический</w:t>
      </w:r>
      <w:proofErr w:type="gramEnd"/>
      <w:r w:rsidRPr="001469A6">
        <w:rPr>
          <w:color w:val="000000"/>
        </w:rPr>
        <w:t xml:space="preserve"> </w:t>
      </w:r>
      <w:proofErr w:type="spellStart"/>
      <w:r w:rsidRPr="001469A6">
        <w:rPr>
          <w:color w:val="000000"/>
        </w:rPr>
        <w:t>буллинг</w:t>
      </w:r>
      <w:proofErr w:type="spellEnd"/>
      <w:r w:rsidRPr="001469A6">
        <w:rPr>
          <w:color w:val="000000"/>
        </w:rPr>
        <w:t xml:space="preserve">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эмоциональные страдания. Отдельно следует отметить </w:t>
      </w:r>
      <w:proofErr w:type="spellStart"/>
      <w:r w:rsidRPr="001469A6">
        <w:rPr>
          <w:color w:val="000000"/>
        </w:rPr>
        <w:t>кибербуллинг</w:t>
      </w:r>
      <w:proofErr w:type="spellEnd"/>
      <w:r w:rsidRPr="001469A6">
        <w:rPr>
          <w:color w:val="000000"/>
        </w:rPr>
        <w:t xml:space="preserve"> как травлю посредством общения в интернете, мобильной связи.</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Как мы с вами видим, в травле всегда есть несколько участников:</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лидер</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агрессор,</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школьники, участвующие в травле (присоединяющиеся к лидеру),</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ребенок</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жертва,</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xml:space="preserve">- свидетели, подкрепляющие травлю (дети, которые занимают сторону нападающих, смеются, </w:t>
      </w:r>
      <w:proofErr w:type="gramStart"/>
      <w:r w:rsidRPr="001469A6">
        <w:rPr>
          <w:color w:val="000000"/>
        </w:rPr>
        <w:t>выражают поддержку нападающим/подбадривают</w:t>
      </w:r>
      <w:proofErr w:type="gramEnd"/>
      <w:r w:rsidRPr="001469A6">
        <w:rPr>
          <w:color w:val="000000"/>
        </w:rPr>
        <w:t xml:space="preserve"> их, просто собираются вокруг и смотрят),</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-свидетели</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аутсайдеры (дети, которые избегают ситуаций травли, не занимая ничью сторону);</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-защитники (дети, которые занимают очевидную позицию против травли, либо активно противодействуя нападающим и предпринимая что-то для прекращения издевательств, либо успокаивая, поддерживая жертву).</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u w:val="single"/>
        </w:rPr>
        <w:t>Педагог-психолог</w:t>
      </w:r>
      <w:r w:rsidRPr="001469A6">
        <w:rPr>
          <w:color w:val="000000"/>
        </w:rPr>
        <w:t>: Предлагаю вам оценить ваш личный вклад в болезнь класса под названием “травля”. Пусть один балл будет означать “я никогда в этом не участвую”, два балла — “иногда присоединяюсь, но потом жалею”, три балла — “травил, травлю и буду травить; это же здорово”. Покажите на пальцах, сколько баллов вы поставили бы сами себе.</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Дети оценивают себя.(5 мин)</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u w:val="single"/>
        </w:rPr>
        <w:t>Педагог-психолог</w:t>
      </w:r>
      <w:r w:rsidRPr="001469A6">
        <w:rPr>
          <w:color w:val="000000"/>
        </w:rPr>
        <w:t>: - Как я рада, что никто из вас не считает, что травить — это хорошо и правильно. Даже те, кто это делал, потом жалели. Это замечательно, значит, нам будет нетрудно вылечиться.</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lastRenderedPageBreak/>
        <w:t>Второй блок занятий (практический).</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Цель: повышение толерантности и профилактика конфликтов в межличностных отношениях учащихся.</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b/>
          <w:bCs/>
          <w:i/>
          <w:iCs/>
          <w:color w:val="000000"/>
          <w:u w:val="single"/>
        </w:rPr>
        <w:t>3 этап практикум</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b/>
          <w:bCs/>
          <w:i/>
          <w:iCs/>
          <w:color w:val="000000"/>
        </w:rPr>
        <w:t>Упражнение «Любовь и злость» (10 мин)</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i/>
          <w:iCs/>
          <w:color w:val="000000"/>
          <w:u w:val="single"/>
        </w:rPr>
        <w:t>Инструкция учащимся</w:t>
      </w:r>
      <w:r w:rsidRPr="001469A6">
        <w:rPr>
          <w:b/>
          <w:bCs/>
          <w:color w:val="000000"/>
        </w:rPr>
        <w:t>:</w:t>
      </w:r>
      <w:r w:rsidRPr="001469A6">
        <w:rPr>
          <w:color w:val="000000"/>
        </w:rPr>
        <w:t> «Представьте, что сейчас вы разговариваете с тем, на кого рассердились. Скажите этому человеку, за что вы на него рассердились. Может быть, он не выполнил своего обещания или не сделал того, что вы ожидали от него. Поговорите с ним про себя, так, чтобы никто не мог услышать. Скажите четко и точно, что именно рассердило вас (</w:t>
      </w:r>
      <w:r w:rsidRPr="001469A6">
        <w:rPr>
          <w:i/>
          <w:iCs/>
          <w:color w:val="000000"/>
        </w:rPr>
        <w:t>1–2 мин</w:t>
      </w:r>
      <w:r w:rsidRPr="001469A6">
        <w:rPr>
          <w:color w:val="000000"/>
        </w:rPr>
        <w:t>).</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Скажите человеку, с которым вы разговаривали, что вам в нем нравится, причем как можно конкретнее. Например: “Федя, мне очень нравится, что когда я прихожу из школы, ты бросаешься мне навстречу и радостно обнимаешь меня”. (</w:t>
      </w:r>
      <w:r w:rsidRPr="001469A6">
        <w:rPr>
          <w:i/>
          <w:iCs/>
          <w:color w:val="000000"/>
        </w:rPr>
        <w:t>1–2 мин.</w:t>
      </w:r>
      <w:r w:rsidRPr="001469A6">
        <w:rPr>
          <w:color w:val="000000"/>
        </w:rPr>
        <w:t>)</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Подумайте о том, кто в группе вас иногда злит. Представьте, что вы подходите к этому человеку и четко и конкретно говорите ему, чем он вывел вас из себя (</w:t>
      </w:r>
      <w:r w:rsidRPr="001469A6">
        <w:rPr>
          <w:i/>
          <w:iCs/>
          <w:color w:val="000000"/>
        </w:rPr>
        <w:t>1 мин</w:t>
      </w:r>
      <w:r w:rsidRPr="001469A6">
        <w:rPr>
          <w:color w:val="000000"/>
        </w:rPr>
        <w:t>). Мысленно опять подойдите к этому человеку и скажите ему, что вам нравится в нем (</w:t>
      </w:r>
      <w:r w:rsidRPr="001469A6">
        <w:rPr>
          <w:i/>
          <w:iCs/>
          <w:color w:val="000000"/>
        </w:rPr>
        <w:t>1 мин</w:t>
      </w:r>
      <w:r w:rsidRPr="001469A6">
        <w:rPr>
          <w:color w:val="000000"/>
        </w:rPr>
        <w:t>). Откройте глаза и оглядите круг. Внимательно посмотрите друг на друга.</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Поделитесь чувствами и эмоциями, которые вы испытали во время выполнения упражнения. Расскажите, что вы пережили в своем воображении».</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i/>
          <w:iCs/>
          <w:color w:val="000000"/>
          <w:u w:val="single"/>
        </w:rPr>
        <w:t>Вопросы для обсуждения:</w:t>
      </w:r>
    </w:p>
    <w:p w:rsidR="008A2975" w:rsidRPr="001469A6" w:rsidRDefault="008A2975" w:rsidP="008A2975">
      <w:pPr>
        <w:pStyle w:val="a3"/>
        <w:numPr>
          <w:ilvl w:val="0"/>
          <w:numId w:val="1"/>
        </w:numPr>
        <w:shd w:val="clear" w:color="auto" w:fill="FFFFFF"/>
        <w:spacing w:before="0" w:beforeAutospacing="0" w:after="0" w:afterAutospacing="0" w:line="294" w:lineRule="atLeast"/>
        <w:ind w:left="0"/>
        <w:rPr>
          <w:color w:val="000000"/>
        </w:rPr>
      </w:pPr>
      <w:r w:rsidRPr="001469A6">
        <w:rPr>
          <w:color w:val="000000"/>
        </w:rPr>
        <w:t xml:space="preserve">Как вы себя чувствуете, когда не говорите </w:t>
      </w:r>
      <w:proofErr w:type="gramStart"/>
      <w:r w:rsidRPr="001469A6">
        <w:rPr>
          <w:color w:val="000000"/>
        </w:rPr>
        <w:t>другому</w:t>
      </w:r>
      <w:proofErr w:type="gramEnd"/>
      <w:r w:rsidRPr="001469A6">
        <w:rPr>
          <w:color w:val="000000"/>
        </w:rPr>
        <w:t xml:space="preserve"> о том, что рассердились на него? А как себя чувствуете, когда сообщаете об этом?</w:t>
      </w:r>
    </w:p>
    <w:p w:rsidR="008A2975" w:rsidRPr="001469A6" w:rsidRDefault="008A2975" w:rsidP="008A2975">
      <w:pPr>
        <w:pStyle w:val="a3"/>
        <w:numPr>
          <w:ilvl w:val="0"/>
          <w:numId w:val="1"/>
        </w:numPr>
        <w:shd w:val="clear" w:color="auto" w:fill="FFFFFF"/>
        <w:spacing w:before="0" w:beforeAutospacing="0" w:after="0" w:afterAutospacing="0" w:line="294" w:lineRule="atLeast"/>
        <w:ind w:left="0"/>
        <w:rPr>
          <w:color w:val="000000"/>
        </w:rPr>
      </w:pPr>
      <w:r w:rsidRPr="001469A6">
        <w:rPr>
          <w:color w:val="000000"/>
        </w:rPr>
        <w:t>Можете ли выдержать, если кто-нибудь скажет, что рассердился на вас?</w:t>
      </w:r>
    </w:p>
    <w:p w:rsidR="008A2975" w:rsidRPr="001469A6" w:rsidRDefault="008A2975" w:rsidP="008A2975">
      <w:pPr>
        <w:pStyle w:val="a3"/>
        <w:numPr>
          <w:ilvl w:val="0"/>
          <w:numId w:val="1"/>
        </w:numPr>
        <w:shd w:val="clear" w:color="auto" w:fill="FFFFFF"/>
        <w:spacing w:before="0" w:beforeAutospacing="0" w:after="0" w:afterAutospacing="0" w:line="294" w:lineRule="atLeast"/>
        <w:ind w:left="0"/>
        <w:rPr>
          <w:color w:val="000000"/>
        </w:rPr>
      </w:pPr>
      <w:r w:rsidRPr="001469A6">
        <w:rPr>
          <w:color w:val="000000"/>
        </w:rPr>
        <w:t>Есть ли такие люди, на которых вы никогда не сердитесь?</w:t>
      </w:r>
    </w:p>
    <w:p w:rsidR="008A2975" w:rsidRPr="001469A6" w:rsidRDefault="008A2975" w:rsidP="008A2975">
      <w:pPr>
        <w:pStyle w:val="a3"/>
        <w:numPr>
          <w:ilvl w:val="0"/>
          <w:numId w:val="1"/>
        </w:numPr>
        <w:shd w:val="clear" w:color="auto" w:fill="FFFFFF"/>
        <w:spacing w:before="0" w:beforeAutospacing="0" w:after="0" w:afterAutospacing="0" w:line="294" w:lineRule="atLeast"/>
        <w:ind w:left="0"/>
        <w:rPr>
          <w:color w:val="000000"/>
        </w:rPr>
      </w:pPr>
      <w:r w:rsidRPr="001469A6">
        <w:rPr>
          <w:color w:val="000000"/>
        </w:rPr>
        <w:t>Есть ли такие люди, которые никогда не сердятся на вас?</w:t>
      </w:r>
    </w:p>
    <w:p w:rsidR="008A2975" w:rsidRPr="001469A6" w:rsidRDefault="008A2975" w:rsidP="008A2975">
      <w:pPr>
        <w:pStyle w:val="a3"/>
        <w:numPr>
          <w:ilvl w:val="0"/>
          <w:numId w:val="1"/>
        </w:numPr>
        <w:shd w:val="clear" w:color="auto" w:fill="FFFFFF"/>
        <w:spacing w:before="0" w:beforeAutospacing="0" w:after="0" w:afterAutospacing="0" w:line="294" w:lineRule="atLeast"/>
        <w:ind w:left="0"/>
        <w:rPr>
          <w:color w:val="000000"/>
        </w:rPr>
      </w:pPr>
      <w:r w:rsidRPr="001469A6">
        <w:rPr>
          <w:color w:val="000000"/>
        </w:rPr>
        <w:t>Почему так важно точно говорить, что именно рассердило?</w:t>
      </w:r>
    </w:p>
    <w:p w:rsidR="008A2975" w:rsidRPr="001469A6" w:rsidRDefault="008A2975" w:rsidP="008A2975">
      <w:pPr>
        <w:pStyle w:val="a3"/>
        <w:numPr>
          <w:ilvl w:val="0"/>
          <w:numId w:val="1"/>
        </w:numPr>
        <w:shd w:val="clear" w:color="auto" w:fill="FFFFFF"/>
        <w:spacing w:before="0" w:beforeAutospacing="0" w:after="0" w:afterAutospacing="0" w:line="294" w:lineRule="atLeast"/>
        <w:ind w:left="0"/>
        <w:rPr>
          <w:color w:val="000000"/>
        </w:rPr>
      </w:pPr>
      <w:r w:rsidRPr="001469A6">
        <w:rPr>
          <w:color w:val="000000"/>
        </w:rPr>
        <w:t>Когда гнев проходит быстрее — когда он замалчивается или когда о нем рассказываешь?</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i/>
          <w:iCs/>
          <w:color w:val="000000"/>
          <w:u w:val="single"/>
        </w:rPr>
        <w:t>Рекомендации</w:t>
      </w:r>
      <w:r w:rsidRPr="001469A6">
        <w:rPr>
          <w:b/>
          <w:bCs/>
          <w:color w:val="000000"/>
        </w:rPr>
        <w:t>.</w:t>
      </w:r>
      <w:r w:rsidRPr="001469A6">
        <w:rPr>
          <w:color w:val="000000"/>
        </w:rPr>
        <w:t> Если кто-то из участников допускает обидные замечания в адрес кого-либо из присутствующих или отсутствующих, тут же необходимо потребовать, чтобы он сказал этому человеку что-то позитивное. Важно отслеживать, чтобы дети выражали свою злость или обиду без обобщений и оценок, т. е. не говорили ничего типа: «Ты дурак!». Допустимо выражать свои чувства в отношении другого ребенка только в виде описания фактов и ощущений, например: «Я обижаюсь, когда ты рисуешь фломастером на моей парте».</w:t>
      </w:r>
    </w:p>
    <w:p w:rsidR="008A2975" w:rsidRPr="001469A6" w:rsidRDefault="008A2975" w:rsidP="008A2975">
      <w:pPr>
        <w:pStyle w:val="a3"/>
        <w:shd w:val="clear" w:color="auto" w:fill="FFFFFF"/>
        <w:spacing w:before="0" w:beforeAutospacing="0" w:after="0" w:afterAutospacing="0" w:line="294" w:lineRule="atLeast"/>
        <w:rPr>
          <w:color w:val="000000"/>
        </w:rPr>
      </w:pP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b/>
          <w:bCs/>
          <w:i/>
          <w:iCs/>
          <w:color w:val="000000"/>
        </w:rPr>
        <w:t>Игра «Спускаем пар» (15 мин)</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i/>
          <w:iCs/>
          <w:color w:val="000000"/>
          <w:u w:val="single"/>
        </w:rPr>
        <w:t>Инструкция учащимся:</w:t>
      </w:r>
      <w:r w:rsidRPr="001469A6">
        <w:rPr>
          <w:color w:val="000000"/>
        </w:rPr>
        <w:t> «Сядьте в один общий круг. Каждый из вас может сказать остальным, что ему мешает или на что он сердится. Обращайтесь при этом к конкретному человеку. Например: “Алена, мне обидно, когда ты говоришь, что все мальчишки дураки” или “Федя, я выхожу из себя, когда ты назло мне сбрасываешь вещи с моей парты”.</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Пожалуйста, не оправдывайтесь, когда на вас будут жаловаться. Просто внимательно выслушайте все, что вам хотят сказать. До каждого из вас дойдет очередь “спустить пар”. Если кому-то из вас будет совершенно не на что пожаловаться, то можно просто сказать: «У меня пока ничего не накипело, и мне не нужно “спускать пар”».</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w:t>
      </w:r>
      <w:r w:rsidRPr="001469A6">
        <w:rPr>
          <w:i/>
          <w:iCs/>
          <w:color w:val="000000"/>
        </w:rPr>
        <w:t>Когда круг “спускания пара” завершится, учащиеся, на которых жаловались, могут высказаться по этому поводу</w:t>
      </w:r>
      <w:r w:rsidRPr="001469A6">
        <w:rPr>
          <w:color w:val="000000"/>
        </w:rPr>
        <w:t>.)</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А теперь подумайте о том, что вам сказали. Иногда вы можете изменить в себе то, что мешает другим, иногда вы не можете или не хотите ничего менять. Услышали ли вы о чем-то таком, что можете и хотите изменить в себе? Если да, то вы можете сказать, например: “Я не хочу больше называть всех мальчишек дураками” или “Я больше не хочу сбрасывать твои вещи с парты».</w:t>
      </w:r>
    </w:p>
    <w:p w:rsidR="008A2975" w:rsidRPr="001469A6" w:rsidRDefault="008A2975" w:rsidP="008A2975">
      <w:pPr>
        <w:pStyle w:val="a3"/>
        <w:shd w:val="clear" w:color="auto" w:fill="FFFFFF"/>
        <w:spacing w:before="0" w:beforeAutospacing="0" w:after="0" w:afterAutospacing="0" w:line="294" w:lineRule="atLeast"/>
        <w:rPr>
          <w:color w:val="000000"/>
        </w:rPr>
      </w:pP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b/>
          <w:bCs/>
          <w:i/>
          <w:iCs/>
          <w:color w:val="000000"/>
        </w:rPr>
        <w:lastRenderedPageBreak/>
        <w:t>Упражнение «Покажи ситуацию» (15 мин)</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Участники делятся на пары. Каждой паре выдайте карточку с кратким описанием какой-либо конфликтной ситуации. Задача — подготовить и показать описанную ситуацию. Разговаривать при этом нельзя, можно использовать только мимику, движения и т. п. Задача остальных участников — определить, какой именно конфликт описан на карточке у выступающей пары. На подготовку парам дается (2 мин).</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i/>
          <w:iCs/>
          <w:color w:val="000000"/>
        </w:rPr>
        <w:t>(Приложение 3)</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i/>
          <w:iCs/>
          <w:color w:val="000000"/>
          <w:u w:val="single"/>
        </w:rPr>
        <w:t>Вопросы для обсуждения:</w:t>
      </w:r>
    </w:p>
    <w:p w:rsidR="008A2975" w:rsidRPr="001469A6" w:rsidRDefault="008A2975" w:rsidP="008A2975">
      <w:pPr>
        <w:pStyle w:val="a3"/>
        <w:numPr>
          <w:ilvl w:val="0"/>
          <w:numId w:val="2"/>
        </w:numPr>
        <w:shd w:val="clear" w:color="auto" w:fill="FFFFFF"/>
        <w:spacing w:before="0" w:beforeAutospacing="0" w:after="0" w:afterAutospacing="0" w:line="294" w:lineRule="atLeast"/>
        <w:ind w:left="0"/>
        <w:rPr>
          <w:color w:val="000000"/>
        </w:rPr>
      </w:pPr>
      <w:r w:rsidRPr="001469A6">
        <w:rPr>
          <w:color w:val="000000"/>
        </w:rPr>
        <w:t xml:space="preserve">Что вы </w:t>
      </w:r>
      <w:proofErr w:type="gramStart"/>
      <w:r w:rsidRPr="001469A6">
        <w:rPr>
          <w:color w:val="000000"/>
        </w:rPr>
        <w:t>чувствовали</w:t>
      </w:r>
      <w:proofErr w:type="gramEnd"/>
      <w:r w:rsidRPr="001469A6">
        <w:rPr>
          <w:color w:val="000000"/>
        </w:rPr>
        <w:t xml:space="preserve"> когда представляли ситуации?</w:t>
      </w:r>
    </w:p>
    <w:p w:rsidR="008A2975" w:rsidRPr="001469A6" w:rsidRDefault="008A2975" w:rsidP="008A2975">
      <w:pPr>
        <w:pStyle w:val="a3"/>
        <w:numPr>
          <w:ilvl w:val="0"/>
          <w:numId w:val="2"/>
        </w:numPr>
        <w:shd w:val="clear" w:color="auto" w:fill="FFFFFF"/>
        <w:spacing w:before="0" w:beforeAutospacing="0" w:after="0" w:afterAutospacing="0" w:line="294" w:lineRule="atLeast"/>
        <w:ind w:left="0"/>
        <w:rPr>
          <w:color w:val="000000"/>
        </w:rPr>
      </w:pPr>
      <w:r w:rsidRPr="001469A6">
        <w:rPr>
          <w:color w:val="000000"/>
        </w:rPr>
        <w:t>Всегда ли понятно то, что происходит, если мы просто смотрим на ситуацию?</w:t>
      </w:r>
    </w:p>
    <w:p w:rsidR="008A2975" w:rsidRPr="001469A6" w:rsidRDefault="008A2975" w:rsidP="008A2975">
      <w:pPr>
        <w:pStyle w:val="a3"/>
        <w:numPr>
          <w:ilvl w:val="0"/>
          <w:numId w:val="2"/>
        </w:numPr>
        <w:shd w:val="clear" w:color="auto" w:fill="FFFFFF"/>
        <w:spacing w:before="0" w:beforeAutospacing="0" w:after="0" w:afterAutospacing="0" w:line="294" w:lineRule="atLeast"/>
        <w:ind w:left="0"/>
        <w:rPr>
          <w:color w:val="000000"/>
        </w:rPr>
      </w:pPr>
      <w:r w:rsidRPr="001469A6">
        <w:rPr>
          <w:color w:val="000000"/>
        </w:rPr>
        <w:t>Что хотелось сделать больше всего?</w:t>
      </w:r>
    </w:p>
    <w:p w:rsidR="008A2975" w:rsidRPr="001469A6" w:rsidRDefault="008A2975" w:rsidP="008A2975">
      <w:pPr>
        <w:pStyle w:val="a3"/>
        <w:numPr>
          <w:ilvl w:val="0"/>
          <w:numId w:val="2"/>
        </w:numPr>
        <w:shd w:val="clear" w:color="auto" w:fill="FFFFFF"/>
        <w:spacing w:before="0" w:beforeAutospacing="0" w:after="0" w:afterAutospacing="0" w:line="294" w:lineRule="atLeast"/>
        <w:ind w:left="0"/>
        <w:rPr>
          <w:color w:val="000000"/>
        </w:rPr>
      </w:pPr>
      <w:r w:rsidRPr="001469A6">
        <w:rPr>
          <w:color w:val="000000"/>
        </w:rPr>
        <w:t>Почему так важно точно говорить, что именно происходит?</w:t>
      </w:r>
    </w:p>
    <w:p w:rsidR="008A2975" w:rsidRPr="001469A6" w:rsidRDefault="008A2975" w:rsidP="008A2975">
      <w:pPr>
        <w:pStyle w:val="a3"/>
        <w:numPr>
          <w:ilvl w:val="0"/>
          <w:numId w:val="2"/>
        </w:numPr>
        <w:shd w:val="clear" w:color="auto" w:fill="FFFFFF"/>
        <w:spacing w:before="0" w:beforeAutospacing="0" w:after="0" w:afterAutospacing="0" w:line="294" w:lineRule="atLeast"/>
        <w:ind w:left="0"/>
        <w:rPr>
          <w:color w:val="000000"/>
        </w:rPr>
      </w:pPr>
      <w:r w:rsidRPr="001469A6">
        <w:rPr>
          <w:color w:val="000000"/>
        </w:rPr>
        <w:t>Когда проще помочь в ситуации, которая может произойти?</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b/>
          <w:bCs/>
          <w:i/>
          <w:iCs/>
          <w:color w:val="000000"/>
        </w:rPr>
        <w:t>Игра «Иван Иванович» (5 мин)</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xml:space="preserve">Для этого упражнения понадобятся несколько добровольцев (5–7) — количество зависит от числа участников тренинга. Добровольцы выходят из кабинета и ждут, пока их не пригласят. В это время объясните учащимся правила игры: добровольцы будут заходить по одному и прослушивать рассказ. Их задача — пересказать </w:t>
      </w:r>
      <w:proofErr w:type="gramStart"/>
      <w:r w:rsidRPr="001469A6">
        <w:rPr>
          <w:color w:val="000000"/>
        </w:rPr>
        <w:t>услышанное</w:t>
      </w:r>
      <w:proofErr w:type="gramEnd"/>
      <w:r w:rsidRPr="001469A6">
        <w:rPr>
          <w:color w:val="000000"/>
        </w:rPr>
        <w:t xml:space="preserve"> следующему, вошедшему в кабинет участнику. Подсказывать нельзя.</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i/>
          <w:iCs/>
          <w:color w:val="000000"/>
          <w:u w:val="single"/>
        </w:rPr>
        <w:t>(Приложение 3)</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Задача аудитории — следить за тем, как искажается информация при ее передаче от одного человека к другому.</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Когда зайдет последний участник и передаст полученную информацию группе, снова зачитайте оригинал.</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Очень важно предложить учащимся проанализировать, как и почему информация искажается при передаче от одного человека к другому.</w:t>
      </w:r>
    </w:p>
    <w:p w:rsidR="008A2975" w:rsidRPr="001469A6" w:rsidRDefault="008A2975" w:rsidP="008A2975">
      <w:pPr>
        <w:pStyle w:val="a3"/>
        <w:shd w:val="clear" w:color="auto" w:fill="FFFFFF"/>
        <w:spacing w:before="0" w:beforeAutospacing="0" w:after="0" w:afterAutospacing="0" w:line="294" w:lineRule="atLeast"/>
        <w:rPr>
          <w:color w:val="000000"/>
        </w:rPr>
      </w:pP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b/>
          <w:bCs/>
          <w:i/>
          <w:iCs/>
          <w:color w:val="000000"/>
        </w:rPr>
        <w:t>Упражнение «Избавляемся от гнева и агрессивности» (5 мин).</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i/>
          <w:iCs/>
          <w:color w:val="000000"/>
          <w:u w:val="single"/>
        </w:rPr>
        <w:t>Инструкция учащимся: </w:t>
      </w:r>
      <w:r w:rsidRPr="001469A6">
        <w:rPr>
          <w:color w:val="000000"/>
        </w:rPr>
        <w:t xml:space="preserve">«Сядьте </w:t>
      </w:r>
      <w:proofErr w:type="gramStart"/>
      <w:r w:rsidRPr="001469A6">
        <w:rPr>
          <w:color w:val="000000"/>
        </w:rPr>
        <w:t>поудобнее</w:t>
      </w:r>
      <w:proofErr w:type="gramEnd"/>
      <w:r w:rsidRPr="001469A6">
        <w:rPr>
          <w:color w:val="000000"/>
        </w:rPr>
        <w:t>, расслабьтесь, глубоко вдохните 3–4 раза и закройте глаза. Вообразите, что вы попали на небольшую выставку. На ней представлены фотографии людей, на которых вы разгневаны, которые вызывают у вас злость, вас обидели или поступили с вами несправедливо. Походите по этой выставке, рассмотрите портреты. Остановитесь у любого из них. Вспомните какую-нибудь конфликтную ситуацию, связанную с этим человеком. Постарайтесь мысленно увидеть самого себя в этой ситуации</w:t>
      </w:r>
      <w:proofErr w:type="gramStart"/>
      <w:r w:rsidRPr="001469A6">
        <w:rPr>
          <w:color w:val="000000"/>
        </w:rPr>
        <w:t>… П</w:t>
      </w:r>
      <w:proofErr w:type="gramEnd"/>
      <w:r w:rsidRPr="001469A6">
        <w:rPr>
          <w:color w:val="000000"/>
        </w:rPr>
        <w:t>редставьте, что вы выражаете свои чувства человеку, на которого разгневаны. Не сдерживайтесь, не стесняйтесь в выражениях и действиях, говорите ему все, что хотите, делайте этому человеку все, к чему побуждают ваши чувства. Если вы закончили упражнение, дайте знак — кивните головой. Вдохните 3–4 раза и откройте глаза».</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i/>
          <w:iCs/>
          <w:color w:val="000000"/>
          <w:u w:val="single"/>
        </w:rPr>
        <w:t>Вопросы для обсуждения:</w:t>
      </w:r>
    </w:p>
    <w:p w:rsidR="008A2975" w:rsidRPr="001469A6" w:rsidRDefault="008A2975" w:rsidP="008A2975">
      <w:pPr>
        <w:pStyle w:val="a3"/>
        <w:numPr>
          <w:ilvl w:val="0"/>
          <w:numId w:val="3"/>
        </w:numPr>
        <w:shd w:val="clear" w:color="auto" w:fill="FFFFFF"/>
        <w:spacing w:before="0" w:beforeAutospacing="0" w:after="0" w:afterAutospacing="0" w:line="294" w:lineRule="atLeast"/>
        <w:ind w:left="0"/>
        <w:rPr>
          <w:color w:val="000000"/>
        </w:rPr>
      </w:pPr>
      <w:r w:rsidRPr="001469A6">
        <w:rPr>
          <w:color w:val="000000"/>
        </w:rPr>
        <w:t>Поделитесь с группой своим опытом. Что легко, что трудно было делать в этом упражнении? Что понравилось, что не понравилось?</w:t>
      </w:r>
    </w:p>
    <w:p w:rsidR="008A2975" w:rsidRPr="001469A6" w:rsidRDefault="008A2975" w:rsidP="008A2975">
      <w:pPr>
        <w:pStyle w:val="a3"/>
        <w:numPr>
          <w:ilvl w:val="0"/>
          <w:numId w:val="3"/>
        </w:numPr>
        <w:shd w:val="clear" w:color="auto" w:fill="FFFFFF"/>
        <w:spacing w:before="0" w:beforeAutospacing="0" w:after="0" w:afterAutospacing="0" w:line="294" w:lineRule="atLeast"/>
        <w:ind w:left="0"/>
        <w:rPr>
          <w:color w:val="000000"/>
        </w:rPr>
      </w:pPr>
      <w:r w:rsidRPr="001469A6">
        <w:rPr>
          <w:color w:val="000000"/>
        </w:rPr>
        <w:t>Кто из окружающих вошел в вашу галерею? На ком вы остановились?</w:t>
      </w:r>
    </w:p>
    <w:p w:rsidR="008A2975" w:rsidRPr="001469A6" w:rsidRDefault="008A2975" w:rsidP="008A2975">
      <w:pPr>
        <w:pStyle w:val="a3"/>
        <w:numPr>
          <w:ilvl w:val="0"/>
          <w:numId w:val="3"/>
        </w:numPr>
        <w:shd w:val="clear" w:color="auto" w:fill="FFFFFF"/>
        <w:spacing w:before="0" w:beforeAutospacing="0" w:after="0" w:afterAutospacing="0" w:line="294" w:lineRule="atLeast"/>
        <w:ind w:left="0"/>
        <w:rPr>
          <w:color w:val="000000"/>
        </w:rPr>
      </w:pPr>
      <w:r w:rsidRPr="001469A6">
        <w:rPr>
          <w:color w:val="000000"/>
        </w:rPr>
        <w:t>Какую ситуацию вы представили? Расскажите о ней.</w:t>
      </w:r>
    </w:p>
    <w:p w:rsidR="008A2975" w:rsidRPr="001469A6" w:rsidRDefault="008A2975" w:rsidP="008A2975">
      <w:pPr>
        <w:pStyle w:val="a3"/>
        <w:numPr>
          <w:ilvl w:val="0"/>
          <w:numId w:val="3"/>
        </w:numPr>
        <w:shd w:val="clear" w:color="auto" w:fill="FFFFFF"/>
        <w:spacing w:before="0" w:beforeAutospacing="0" w:after="0" w:afterAutospacing="0" w:line="294" w:lineRule="atLeast"/>
        <w:ind w:left="0"/>
        <w:rPr>
          <w:color w:val="000000"/>
        </w:rPr>
      </w:pPr>
      <w:r w:rsidRPr="001469A6">
        <w:rPr>
          <w:color w:val="000000"/>
        </w:rPr>
        <w:t>Как менялось ваше состояние в ходе упражнения?</w:t>
      </w:r>
    </w:p>
    <w:p w:rsidR="008A2975" w:rsidRPr="001469A6" w:rsidRDefault="008A2975" w:rsidP="008A2975">
      <w:pPr>
        <w:pStyle w:val="a3"/>
        <w:numPr>
          <w:ilvl w:val="0"/>
          <w:numId w:val="3"/>
        </w:numPr>
        <w:shd w:val="clear" w:color="auto" w:fill="FFFFFF"/>
        <w:spacing w:before="0" w:beforeAutospacing="0" w:after="0" w:afterAutospacing="0" w:line="294" w:lineRule="atLeast"/>
        <w:ind w:left="0"/>
        <w:rPr>
          <w:color w:val="000000"/>
        </w:rPr>
      </w:pPr>
      <w:r w:rsidRPr="001469A6">
        <w:rPr>
          <w:color w:val="000000"/>
        </w:rPr>
        <w:t>Чем отличаются чувства в начале и конце упражнения?</w:t>
      </w:r>
    </w:p>
    <w:p w:rsidR="008A2975" w:rsidRPr="001469A6" w:rsidRDefault="008A2975" w:rsidP="008A2975">
      <w:pPr>
        <w:pStyle w:val="a3"/>
        <w:shd w:val="clear" w:color="auto" w:fill="FFFFFF"/>
        <w:spacing w:before="0" w:beforeAutospacing="0" w:after="0" w:afterAutospacing="0" w:line="294" w:lineRule="atLeast"/>
        <w:rPr>
          <w:color w:val="000000"/>
        </w:rPr>
      </w:pP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b/>
          <w:bCs/>
          <w:i/>
          <w:iCs/>
          <w:color w:val="000000"/>
          <w:u w:val="single"/>
        </w:rPr>
        <w:t>4 этап. Завершение. (10 мин)</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Я предлагаю вам записать свод правил, которым все будут следовать.</w:t>
      </w:r>
    </w:p>
    <w:p w:rsidR="008A2975" w:rsidRPr="001469A6" w:rsidRDefault="008A2975" w:rsidP="008A2975">
      <w:pPr>
        <w:pStyle w:val="a3"/>
        <w:numPr>
          <w:ilvl w:val="0"/>
          <w:numId w:val="4"/>
        </w:numPr>
        <w:shd w:val="clear" w:color="auto" w:fill="FFFFFF"/>
        <w:spacing w:before="0" w:beforeAutospacing="0" w:after="0" w:afterAutospacing="0" w:line="294" w:lineRule="atLeast"/>
        <w:ind w:left="0"/>
        <w:rPr>
          <w:color w:val="000000"/>
        </w:rPr>
      </w:pPr>
      <w:r w:rsidRPr="001469A6">
        <w:rPr>
          <w:color w:val="000000"/>
        </w:rPr>
        <w:t>У нас не выясняют отношения с кулаками.</w:t>
      </w:r>
    </w:p>
    <w:p w:rsidR="008A2975" w:rsidRPr="001469A6" w:rsidRDefault="008A2975" w:rsidP="008A2975">
      <w:pPr>
        <w:pStyle w:val="a3"/>
        <w:numPr>
          <w:ilvl w:val="0"/>
          <w:numId w:val="4"/>
        </w:numPr>
        <w:shd w:val="clear" w:color="auto" w:fill="FFFFFF"/>
        <w:spacing w:before="0" w:beforeAutospacing="0" w:after="0" w:afterAutospacing="0" w:line="294" w:lineRule="atLeast"/>
        <w:ind w:left="0"/>
        <w:rPr>
          <w:color w:val="000000"/>
        </w:rPr>
      </w:pPr>
      <w:r w:rsidRPr="001469A6">
        <w:rPr>
          <w:color w:val="000000"/>
        </w:rPr>
        <w:lastRenderedPageBreak/>
        <w:t>Не оскорбляют друг друга.</w:t>
      </w:r>
    </w:p>
    <w:p w:rsidR="008A2975" w:rsidRPr="001469A6" w:rsidRDefault="008A2975" w:rsidP="008A2975">
      <w:pPr>
        <w:pStyle w:val="a3"/>
        <w:numPr>
          <w:ilvl w:val="0"/>
          <w:numId w:val="4"/>
        </w:numPr>
        <w:shd w:val="clear" w:color="auto" w:fill="FFFFFF"/>
        <w:spacing w:before="0" w:beforeAutospacing="0" w:after="0" w:afterAutospacing="0" w:line="294" w:lineRule="atLeast"/>
        <w:ind w:left="0"/>
        <w:rPr>
          <w:color w:val="000000"/>
        </w:rPr>
      </w:pPr>
      <w:r w:rsidRPr="001469A6">
        <w:rPr>
          <w:color w:val="000000"/>
        </w:rPr>
        <w:t>Не смотрят равнодушно, когда двое дерутся. Их разнимают.</w:t>
      </w:r>
    </w:p>
    <w:p w:rsidR="008A2975" w:rsidRPr="001469A6" w:rsidRDefault="008A2975" w:rsidP="008A2975">
      <w:pPr>
        <w:pStyle w:val="a3"/>
        <w:numPr>
          <w:ilvl w:val="0"/>
          <w:numId w:val="4"/>
        </w:numPr>
        <w:shd w:val="clear" w:color="auto" w:fill="FFFFFF"/>
        <w:spacing w:before="0" w:beforeAutospacing="0" w:after="0" w:afterAutospacing="0" w:line="294" w:lineRule="atLeast"/>
        <w:ind w:left="0"/>
        <w:rPr>
          <w:color w:val="000000"/>
        </w:rPr>
      </w:pPr>
      <w:r w:rsidRPr="001469A6">
        <w:rPr>
          <w:color w:val="000000"/>
        </w:rPr>
        <w:t>Не смеются над чужими недостатками.</w:t>
      </w:r>
    </w:p>
    <w:p w:rsidR="008A2975" w:rsidRPr="001469A6" w:rsidRDefault="008A2975" w:rsidP="008A2975">
      <w:pPr>
        <w:pStyle w:val="a3"/>
        <w:numPr>
          <w:ilvl w:val="0"/>
          <w:numId w:val="4"/>
        </w:numPr>
        <w:shd w:val="clear" w:color="auto" w:fill="FFFFFF"/>
        <w:spacing w:before="0" w:beforeAutospacing="0" w:after="0" w:afterAutospacing="0" w:line="294" w:lineRule="atLeast"/>
        <w:ind w:left="0"/>
        <w:rPr>
          <w:color w:val="000000"/>
        </w:rPr>
      </w:pPr>
      <w:r w:rsidRPr="001469A6">
        <w:rPr>
          <w:color w:val="000000"/>
        </w:rPr>
        <w:t>Не портят чужие вещи.....</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i/>
          <w:iCs/>
          <w:color w:val="000000"/>
        </w:rPr>
        <w:t>(И т</w:t>
      </w:r>
      <w:proofErr w:type="gramStart"/>
      <w:r w:rsidRPr="001469A6">
        <w:rPr>
          <w:i/>
          <w:iCs/>
          <w:color w:val="000000"/>
        </w:rPr>
        <w:t>.п</w:t>
      </w:r>
      <w:proofErr w:type="gramEnd"/>
      <w:r w:rsidRPr="001469A6">
        <w:rPr>
          <w:i/>
          <w:iCs/>
          <w:color w:val="000000"/>
        </w:rPr>
        <w:t>, дети предлагают правила)</w:t>
      </w:r>
    </w:p>
    <w:p w:rsidR="008A2975" w:rsidRPr="001469A6" w:rsidRDefault="008A2975" w:rsidP="008A2975">
      <w:pPr>
        <w:pStyle w:val="a3"/>
        <w:shd w:val="clear" w:color="auto" w:fill="FFFFFF"/>
        <w:spacing w:before="0" w:beforeAutospacing="0" w:after="0" w:afterAutospacing="0" w:line="294" w:lineRule="atLeast"/>
        <w:rPr>
          <w:color w:val="000000"/>
        </w:rPr>
      </w:pP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u w:val="single"/>
        </w:rPr>
        <w:t>Педагог-психолог</w:t>
      </w:r>
      <w:r w:rsidRPr="001469A6">
        <w:rPr>
          <w:color w:val="000000"/>
        </w:rPr>
        <w:t>: - А теперь пусть каждый поставит под правилами свою подпись, как свидетельство и согласие их соблюдать. Мы повесим эти правила в классе и будем о них помнить. Ведь нельзя делить мир только на черное или белое, хорошее или плохое, в мире много оттенков, поэтому каждый человек имеет положительные и отрицательные черты характера. Но если мы проявляем друг к другу терпимость, чуткость, доброжелательность, нам легко найти общий язык даже с теми, кто не похож на нас.</w:t>
      </w:r>
    </w:p>
    <w:p w:rsidR="008A2975" w:rsidRPr="001469A6" w:rsidRDefault="008A2975" w:rsidP="008A2975">
      <w:pPr>
        <w:pStyle w:val="a3"/>
        <w:shd w:val="clear" w:color="auto" w:fill="FFFFFF"/>
        <w:spacing w:before="0" w:beforeAutospacing="0" w:after="0" w:afterAutospacing="0" w:line="294" w:lineRule="atLeast"/>
        <w:rPr>
          <w:color w:val="000000"/>
        </w:rPr>
      </w:pP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Давайте, сегодня вместе вырастим свое дерево толерантности, которое будет напоминать, какие качества помогают людям позитивно общаться.</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У вас есть стикеры – листочки дерева, на которых вы можете написать те качества, которые вам помогают общаться с людьми, а у меня на доске ствол дерева толерантности (дети пишут и приклеивают листочки, а затем зачитывают их).</w:t>
      </w:r>
    </w:p>
    <w:p w:rsidR="008A2975" w:rsidRPr="001469A6" w:rsidRDefault="008A2975" w:rsidP="008A2975">
      <w:pPr>
        <w:pStyle w:val="a3"/>
        <w:shd w:val="clear" w:color="auto" w:fill="FFFFFF"/>
        <w:spacing w:before="0" w:beforeAutospacing="0" w:after="0" w:afterAutospacing="0" w:line="294" w:lineRule="atLeast"/>
        <w:rPr>
          <w:color w:val="000000"/>
        </w:rPr>
      </w:pP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b/>
          <w:bCs/>
          <w:i/>
          <w:iCs/>
          <w:color w:val="000000"/>
          <w:u w:val="single"/>
        </w:rPr>
        <w:t>Рефлексия:</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Что вам понравилось в занятии?</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Что вы можете взять для себя из нашего общения на занятии?</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 Одним словом оцените свое состояние во время занятия?</w:t>
      </w:r>
    </w:p>
    <w:p w:rsidR="008A2975" w:rsidRPr="001469A6" w:rsidRDefault="008A2975" w:rsidP="008A2975">
      <w:pPr>
        <w:pStyle w:val="a3"/>
        <w:shd w:val="clear" w:color="auto" w:fill="FFFFFF"/>
        <w:spacing w:before="0" w:beforeAutospacing="0" w:after="0" w:afterAutospacing="0" w:line="294" w:lineRule="atLeast"/>
        <w:rPr>
          <w:color w:val="000000"/>
        </w:rPr>
      </w:pP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b/>
          <w:bCs/>
          <w:i/>
          <w:iCs/>
          <w:color w:val="000000"/>
        </w:rPr>
        <w:t>Итог занятия.</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u w:val="single"/>
        </w:rPr>
        <w:t>Педагог-психолог</w:t>
      </w:r>
      <w:r w:rsidRPr="001469A6">
        <w:rPr>
          <w:color w:val="000000"/>
        </w:rPr>
        <w:t>: - Это дерево останется с вами и пусть на нем появляются новые плоды и побеги ваших успехов в толерантном общении с людьми!</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А еще я хочу подарить вам специальный сосуд. С его помощью мы будем ввести “счетчик травли” — каждый, кому сегодня досталось, кто видел что-то похожее на насилие, может положить в него камешек. По числу камешков мы сможем легко определить, насколько нынешний день был лучше предыдущего.</w:t>
      </w:r>
    </w:p>
    <w:p w:rsidR="008A2975" w:rsidRPr="001469A6" w:rsidRDefault="008A2975" w:rsidP="008A2975">
      <w:pPr>
        <w:pStyle w:val="a3"/>
        <w:shd w:val="clear" w:color="auto" w:fill="FFFFFF"/>
        <w:spacing w:before="0" w:beforeAutospacing="0" w:after="0" w:afterAutospacing="0" w:line="294" w:lineRule="atLeast"/>
        <w:rPr>
          <w:color w:val="000000"/>
        </w:rPr>
      </w:pP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b/>
          <w:bCs/>
          <w:i/>
          <w:iCs/>
          <w:color w:val="000000"/>
          <w:u w:val="single"/>
        </w:rPr>
        <w:t>Упражнение “Спасибо за прекрасный день”</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i/>
          <w:iCs/>
          <w:color w:val="000000"/>
          <w:u w:val="single"/>
        </w:rPr>
        <w:t>Инструкция. </w:t>
      </w:r>
      <w:r w:rsidRPr="001469A6">
        <w:rPr>
          <w:color w:val="000000"/>
        </w:rPr>
        <w:t>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Мы будем по очереди поворачиваться друг к другу, пожимать руку и произносить: “Спасибо за приятный день!”</w:t>
      </w:r>
    </w:p>
    <w:p w:rsidR="008A2975" w:rsidRPr="001469A6" w:rsidRDefault="008A2975" w:rsidP="008A2975">
      <w:pPr>
        <w:pStyle w:val="a3"/>
        <w:shd w:val="clear" w:color="auto" w:fill="FFFFFF"/>
        <w:spacing w:before="0" w:beforeAutospacing="0" w:after="0" w:afterAutospacing="0"/>
        <w:rPr>
          <w:color w:val="000000"/>
        </w:rPr>
      </w:pPr>
      <w:r w:rsidRPr="001469A6">
        <w:rPr>
          <w:color w:val="000000"/>
        </w:rPr>
        <w:br/>
      </w:r>
    </w:p>
    <w:p w:rsidR="008A2975" w:rsidRPr="001469A6" w:rsidRDefault="008A2975" w:rsidP="00BB7B5B">
      <w:pPr>
        <w:pStyle w:val="a3"/>
        <w:shd w:val="clear" w:color="auto" w:fill="FFFFFF"/>
        <w:spacing w:before="0" w:beforeAutospacing="0" w:after="0" w:afterAutospacing="0"/>
        <w:rPr>
          <w:color w:val="000000"/>
        </w:rPr>
      </w:pPr>
      <w:r w:rsidRPr="001469A6">
        <w:rPr>
          <w:b/>
          <w:bCs/>
          <w:color w:val="000000"/>
        </w:rPr>
        <w:t>Ожидаемые результаты</w:t>
      </w:r>
    </w:p>
    <w:p w:rsidR="008A2975" w:rsidRPr="001469A6" w:rsidRDefault="008A2975" w:rsidP="008A2975">
      <w:pPr>
        <w:pStyle w:val="a3"/>
        <w:shd w:val="clear" w:color="auto" w:fill="FFFFFF"/>
        <w:spacing w:before="0" w:beforeAutospacing="0" w:after="0" w:afterAutospacing="0" w:line="294" w:lineRule="atLeast"/>
        <w:rPr>
          <w:color w:val="000000"/>
        </w:rPr>
      </w:pP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Профилактические мероприятия позволят создать в образовательной организации безопасное психологическое пространство.</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Формируются устойчивые доброжелательные отношения в группе подростков.</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Приобретается навык конструктивного реагирования в конфликте, снижается агрессия, изменяются представления о самом себе.</w:t>
      </w:r>
    </w:p>
    <w:p w:rsidR="008A2975" w:rsidRPr="001469A6" w:rsidRDefault="008A2975" w:rsidP="008A2975">
      <w:pPr>
        <w:pStyle w:val="a3"/>
        <w:shd w:val="clear" w:color="auto" w:fill="FFFFFF"/>
        <w:spacing w:before="0" w:beforeAutospacing="0" w:after="0" w:afterAutospacing="0" w:line="294" w:lineRule="atLeast"/>
        <w:rPr>
          <w:color w:val="000000"/>
        </w:rPr>
      </w:pPr>
      <w:r w:rsidRPr="001469A6">
        <w:rPr>
          <w:color w:val="000000"/>
        </w:rPr>
        <w:t>“Отверженные” дети безболезненно включатся в процесс работы и развития классного коллектива. Улучшиться социальное самочувствие.</w:t>
      </w:r>
    </w:p>
    <w:p w:rsidR="008A2975" w:rsidRPr="001469A6" w:rsidRDefault="008A2975" w:rsidP="008A2975">
      <w:pPr>
        <w:pStyle w:val="a3"/>
        <w:shd w:val="clear" w:color="auto" w:fill="FFFFFF"/>
        <w:spacing w:before="0" w:beforeAutospacing="0" w:after="0" w:afterAutospacing="0" w:line="294" w:lineRule="atLeast"/>
        <w:rPr>
          <w:color w:val="000000"/>
        </w:rPr>
      </w:pPr>
    </w:p>
    <w:sectPr w:rsidR="008A2975" w:rsidRPr="001469A6" w:rsidSect="00BB7B5B">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43CC"/>
    <w:multiLevelType w:val="multilevel"/>
    <w:tmpl w:val="50D0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C2245"/>
    <w:multiLevelType w:val="multilevel"/>
    <w:tmpl w:val="0814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012BCA"/>
    <w:multiLevelType w:val="multilevel"/>
    <w:tmpl w:val="2122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8101EF"/>
    <w:multiLevelType w:val="multilevel"/>
    <w:tmpl w:val="BECA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8A427F"/>
    <w:multiLevelType w:val="multilevel"/>
    <w:tmpl w:val="7E50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A2975"/>
    <w:rsid w:val="001469A6"/>
    <w:rsid w:val="0042726C"/>
    <w:rsid w:val="008A2975"/>
    <w:rsid w:val="00B90045"/>
    <w:rsid w:val="00BB7B5B"/>
    <w:rsid w:val="00FA4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2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2975"/>
    <w:rPr>
      <w:color w:val="0000FF"/>
      <w:u w:val="single"/>
    </w:rPr>
  </w:style>
</w:styles>
</file>

<file path=word/webSettings.xml><?xml version="1.0" encoding="utf-8"?>
<w:webSettings xmlns:r="http://schemas.openxmlformats.org/officeDocument/2006/relationships" xmlns:w="http://schemas.openxmlformats.org/wordprocessingml/2006/main">
  <w:divs>
    <w:div w:id="1363895555">
      <w:bodyDiv w:val="1"/>
      <w:marLeft w:val="0"/>
      <w:marRight w:val="0"/>
      <w:marTop w:val="0"/>
      <w:marBottom w:val="0"/>
      <w:divBdr>
        <w:top w:val="none" w:sz="0" w:space="0" w:color="auto"/>
        <w:left w:val="none" w:sz="0" w:space="0" w:color="auto"/>
        <w:bottom w:val="none" w:sz="0" w:space="0" w:color="auto"/>
        <w:right w:val="none" w:sz="0" w:space="0" w:color="auto"/>
      </w:divBdr>
    </w:div>
    <w:div w:id="1643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festival.1september.ru%2Farticles%2F658077%2Fpril2.docx" TargetMode="External"/><Relationship Id="rId3" Type="http://schemas.openxmlformats.org/officeDocument/2006/relationships/settings" Target="settings.xml"/><Relationship Id="rId7" Type="http://schemas.openxmlformats.org/officeDocument/2006/relationships/hyperlink" Target="https://infourok.ru/go.html?href=http%3A%2F%2Ffestival.1september.ru%2Farticles%2F658077%2Fpril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festival.1september.ru%2Farticles%2F658077%2Fpril1.docx" TargetMode="External"/><Relationship Id="rId5" Type="http://schemas.openxmlformats.org/officeDocument/2006/relationships/hyperlink" Target="https://infourok.ru/go.html?href=http%3A%2F%2Ffestival.1september.ru%2Farticles%2F658077%2Fpril1.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2723</Words>
  <Characters>15523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2023-01-14T09:34:00Z</cp:lastPrinted>
  <dcterms:created xsi:type="dcterms:W3CDTF">2021-02-12T06:55:00Z</dcterms:created>
  <dcterms:modified xsi:type="dcterms:W3CDTF">2023-01-14T10:07:00Z</dcterms:modified>
</cp:coreProperties>
</file>